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BC77" w14:textId="0A9064ED" w:rsidR="00283EA0" w:rsidRDefault="00283EA0" w:rsidP="00283EA0">
      <w:pPr>
        <w:ind w:firstLine="0"/>
      </w:pPr>
      <w:r>
        <w:rPr>
          <w:noProof/>
        </w:rPr>
        <w:drawing>
          <wp:inline distT="0" distB="0" distL="0" distR="0" wp14:anchorId="607C88B9" wp14:editId="2BB1739B">
            <wp:extent cx="5400040" cy="8716645"/>
            <wp:effectExtent l="0" t="0" r="0" b="8255"/>
            <wp:docPr id="1" name="Imagem 1" descr="Aplicativo, Team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Aplicativo, Teams&#10;&#10;Descrição gerad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5400040" cy="8716645"/>
                    </a:xfrm>
                    <a:prstGeom prst="rect">
                      <a:avLst/>
                    </a:prstGeom>
                  </pic:spPr>
                </pic:pic>
              </a:graphicData>
            </a:graphic>
          </wp:inline>
        </w:drawing>
      </w:r>
    </w:p>
    <w:p w14:paraId="357D3C10" w14:textId="77777777" w:rsidR="00283EA0" w:rsidRDefault="00283EA0" w:rsidP="00283EA0"/>
    <w:p w14:paraId="6A48473F" w14:textId="77777777" w:rsidR="00283EA0" w:rsidRDefault="00283EA0" w:rsidP="00283EA0"/>
    <w:p w14:paraId="37D245DD" w14:textId="20760270" w:rsidR="00283EA0" w:rsidRDefault="00283EA0" w:rsidP="00283EA0">
      <w:r>
        <w:t>Infográfico fundo branco. Texto:  Conheça os símbolos da Acessibilidade.</w:t>
      </w:r>
    </w:p>
    <w:p w14:paraId="18CF0049" w14:textId="77777777" w:rsidR="00283EA0" w:rsidRDefault="00283EA0" w:rsidP="00283EA0">
      <w:r>
        <w:t>Símbolo da deficiência física, símbolo da deficiência visual.</w:t>
      </w:r>
    </w:p>
    <w:p w14:paraId="5F173D24" w14:textId="584AB18E" w:rsidR="00D159F5" w:rsidRDefault="00283EA0" w:rsidP="00283EA0">
      <w:r>
        <w:t xml:space="preserve">Símbolo da </w:t>
      </w:r>
      <w:proofErr w:type="spellStart"/>
      <w:r>
        <w:t>áudiodescrição</w:t>
      </w:r>
      <w:proofErr w:type="spellEnd"/>
      <w:r>
        <w:t xml:space="preserve">, símbolo do cão-guia, símbolo do </w:t>
      </w:r>
      <w:proofErr w:type="spellStart"/>
      <w:r>
        <w:t>braille</w:t>
      </w:r>
      <w:proofErr w:type="spellEnd"/>
      <w:r>
        <w:t xml:space="preserve">, símbolo baixa visão. Deficiência auditiva: símbolo internacional deficiência auditiva, símbolo </w:t>
      </w:r>
      <w:proofErr w:type="spellStart"/>
      <w:r>
        <w:t>telebovina</w:t>
      </w:r>
      <w:proofErr w:type="spellEnd"/>
      <w:r>
        <w:t xml:space="preserve"> (aro magnético). Símbolo sistema de audição assistida. Símbolo de língua de sinais. Símbolo legendas ocultas. Símbolo legendas visíveis. Símbolo telefone para surdos. Símbolo telefone com controle de volume. Proteção de ouvido obrigatória. Símbolo do Intérprete de libras. Símbolo </w:t>
      </w:r>
      <w:proofErr w:type="gramStart"/>
      <w:r>
        <w:t>da surdo</w:t>
      </w:r>
      <w:proofErr w:type="gramEnd"/>
      <w:r>
        <w:t xml:space="preserve"> cegueira. Símbolo deficiência intelectual. Símbolo nanismo. Símbolo pessoa ostomizada. Fonte: Prefeitura de São Paulo 21/08/2019.</w:t>
      </w:r>
    </w:p>
    <w:sectPr w:rsidR="00D159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08"/>
    <w:rsid w:val="00283EA0"/>
    <w:rsid w:val="00917D08"/>
    <w:rsid w:val="00D159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42A1"/>
  <w15:chartTrackingRefBased/>
  <w15:docId w15:val="{E6F203B2-666C-4960-9127-3000D435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619</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Brescovites</dc:creator>
  <cp:keywords/>
  <dc:description/>
  <cp:lastModifiedBy>Luiz Brescovites</cp:lastModifiedBy>
  <cp:revision>2</cp:revision>
  <dcterms:created xsi:type="dcterms:W3CDTF">2021-02-22T02:38:00Z</dcterms:created>
  <dcterms:modified xsi:type="dcterms:W3CDTF">2021-02-22T02:39:00Z</dcterms:modified>
</cp:coreProperties>
</file>